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0000938543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242"/>
        <w:gridCol w:w="5963"/>
      </w:tblGrid>
      <w:tr>
        <w:trPr/>
        <w:tc>
          <w:tcPr>
            <w:tcW w:w="4242" w:type="dxa"/>
            <w:tcBorders/>
            <w:vAlign w:val="center"/>
          </w:tcPr>
          <w:p>
            <w:pPr>
              <w:pStyle w:val="TableContents"/>
              <w:bidi w:val="0"/>
              <w:spacing w:before="0" w:after="283"/>
              <w:jc w:val="left"/>
              <w:rPr/>
            </w:pPr>
            <w:r>
              <w:rPr/>
              <w:t>Name of Issuer</w:t>
            </w:r>
          </w:p>
        </w:tc>
        <w:tc>
          <w:tcPr>
            <w:tcW w:w="5963" w:type="dxa"/>
            <w:tcBorders/>
            <w:vAlign w:val="center"/>
          </w:tcPr>
          <w:p>
            <w:pPr>
              <w:pStyle w:val="TableContents"/>
              <w:bidi w:val="0"/>
              <w:spacing w:before="0" w:after="0"/>
              <w:jc w:val="left"/>
              <w:rPr/>
            </w:pPr>
            <w:r>
              <w:rPr/>
              <w:t>HERSHEY CO</w:t>
            </w:r>
          </w:p>
        </w:tc>
      </w:tr>
      <w:tr>
        <w:trPr/>
        <w:tc>
          <w:tcPr>
            <w:tcW w:w="4242" w:type="dxa"/>
            <w:tcBorders/>
            <w:vAlign w:val="center"/>
          </w:tcPr>
          <w:p>
            <w:pPr>
              <w:pStyle w:val="TableContents"/>
              <w:bidi w:val="0"/>
              <w:spacing w:before="0" w:after="283"/>
              <w:jc w:val="left"/>
              <w:rPr/>
            </w:pPr>
            <w:r>
              <w:rPr/>
              <w:t>SEC File Number</w:t>
            </w:r>
          </w:p>
        </w:tc>
        <w:tc>
          <w:tcPr>
            <w:tcW w:w="5963" w:type="dxa"/>
            <w:tcBorders/>
            <w:vAlign w:val="center"/>
          </w:tcPr>
          <w:p>
            <w:pPr>
              <w:pStyle w:val="TableContents"/>
              <w:bidi w:val="0"/>
              <w:spacing w:before="0" w:after="0"/>
              <w:jc w:val="left"/>
              <w:rPr/>
            </w:pPr>
            <w:r>
              <w:rPr/>
              <w:t>001-00183</w:t>
            </w:r>
          </w:p>
        </w:tc>
      </w:tr>
      <w:tr>
        <w:trPr/>
        <w:tc>
          <w:tcPr>
            <w:tcW w:w="4242" w:type="dxa"/>
            <w:tcBorders/>
            <w:vAlign w:val="center"/>
          </w:tcPr>
          <w:p>
            <w:pPr>
              <w:pStyle w:val="TableContents"/>
              <w:bidi w:val="0"/>
              <w:spacing w:before="0" w:after="283"/>
              <w:jc w:val="left"/>
              <w:rPr/>
            </w:pPr>
            <w:r>
              <w:rPr/>
              <w:t>Address of Issuer</w:t>
            </w:r>
          </w:p>
        </w:tc>
        <w:tc>
          <w:tcPr>
            <w:tcW w:w="5963" w:type="dxa"/>
            <w:tcBorders/>
            <w:vAlign w:val="center"/>
          </w:tcPr>
          <w:p>
            <w:pPr>
              <w:pStyle w:val="TableContents"/>
              <w:bidi w:val="0"/>
              <w:spacing w:before="0" w:after="0"/>
              <w:jc w:val="left"/>
              <w:rPr/>
            </w:pPr>
            <w:r>
              <w:rPr/>
              <w:t>19 EAST CHOCOLATE AVENUE</w:t>
              <w:br/>
              <w:t>EXTERNAL RPTG &amp; COMPLIANCE</w:t>
              <w:br/>
              <w:t>HERSHEY</w:t>
              <w:br/>
              <w:t xml:space="preserve">PENNSYLVANIA </w:t>
              <w:br/>
              <w:t>17033</w:t>
            </w:r>
          </w:p>
        </w:tc>
      </w:tr>
      <w:tr>
        <w:trPr/>
        <w:tc>
          <w:tcPr>
            <w:tcW w:w="4242" w:type="dxa"/>
            <w:tcBorders/>
            <w:vAlign w:val="center"/>
          </w:tcPr>
          <w:p>
            <w:pPr>
              <w:pStyle w:val="TableContents"/>
              <w:bidi w:val="0"/>
              <w:spacing w:before="0" w:after="283"/>
              <w:jc w:val="left"/>
              <w:rPr/>
            </w:pPr>
            <w:r>
              <w:rPr/>
              <w:t>Phone</w:t>
            </w:r>
          </w:p>
        </w:tc>
        <w:tc>
          <w:tcPr>
            <w:tcW w:w="5963" w:type="dxa"/>
            <w:tcBorders/>
            <w:vAlign w:val="center"/>
          </w:tcPr>
          <w:p>
            <w:pPr>
              <w:pStyle w:val="TableContents"/>
              <w:bidi w:val="0"/>
              <w:spacing w:before="0" w:after="0"/>
              <w:jc w:val="left"/>
              <w:rPr/>
            </w:pPr>
            <w:r>
              <w:rPr/>
              <w:t>7175344200</w:t>
            </w:r>
          </w:p>
        </w:tc>
      </w:tr>
      <w:tr>
        <w:trPr/>
        <w:tc>
          <w:tcPr>
            <w:tcW w:w="4242" w:type="dxa"/>
            <w:tcBorders/>
            <w:vAlign w:val="center"/>
          </w:tcPr>
          <w:p>
            <w:pPr>
              <w:pStyle w:val="TableContents"/>
              <w:bidi w:val="0"/>
              <w:spacing w:before="0" w:after="283"/>
              <w:jc w:val="left"/>
              <w:rPr/>
            </w:pPr>
            <w:r>
              <w:rPr/>
              <w:t>Name of Person for Whose Account the Securities are To Be Sold</w:t>
            </w:r>
          </w:p>
        </w:tc>
        <w:tc>
          <w:tcPr>
            <w:tcW w:w="5963" w:type="dxa"/>
            <w:tcBorders/>
            <w:vAlign w:val="center"/>
          </w:tcPr>
          <w:p>
            <w:pPr>
              <w:pStyle w:val="TableContents"/>
              <w:bidi w:val="0"/>
              <w:spacing w:before="0" w:after="0"/>
              <w:jc w:val="left"/>
              <w:rPr/>
            </w:pPr>
            <w:r>
              <w:rPr/>
              <w:t>HERSHEY TRUST CO TRUSTEE IN TRUST FOR MILTON HERSHEY SCHOOL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242" w:type="dxa"/>
            <w:tcBorders/>
            <w:vAlign w:val="center"/>
          </w:tcPr>
          <w:p>
            <w:pPr>
              <w:pStyle w:val="TableContents"/>
              <w:bidi w:val="0"/>
              <w:spacing w:before="0" w:after="283"/>
              <w:jc w:val="left"/>
              <w:rPr/>
            </w:pPr>
            <w:r>
              <w:rPr/>
              <w:t>Relationship to Issuer</w:t>
            </w:r>
          </w:p>
        </w:tc>
        <w:tc>
          <w:tcPr>
            <w:tcW w:w="596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474"/>
        <w:gridCol w:w="1138"/>
        <w:gridCol w:w="1660"/>
        <w:gridCol w:w="1525"/>
        <w:gridCol w:w="1551"/>
        <w:gridCol w:w="1348"/>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660"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48"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Northern Trust Securities, Inc.</w:t>
              <w:br/>
              <w:t>50 S. LaSalle Street</w:t>
              <w:br/>
              <w:t>Chicago   IL   60603</w:t>
            </w:r>
          </w:p>
        </w:tc>
        <w:tc>
          <w:tcPr>
            <w:tcW w:w="1138" w:type="dxa"/>
            <w:tcBorders/>
            <w:vAlign w:val="center"/>
          </w:tcPr>
          <w:p>
            <w:pPr>
              <w:pStyle w:val="TableContents"/>
              <w:bidi w:val="0"/>
              <w:spacing w:before="0" w:after="283"/>
              <w:jc w:val="left"/>
              <w:rPr/>
            </w:pPr>
            <w:r>
              <w:rPr/>
              <w:t>650000</w:t>
            </w:r>
          </w:p>
        </w:tc>
        <w:tc>
          <w:tcPr>
            <w:tcW w:w="1660" w:type="dxa"/>
            <w:tcBorders/>
            <w:vAlign w:val="center"/>
          </w:tcPr>
          <w:p>
            <w:pPr>
              <w:pStyle w:val="TableContents"/>
              <w:bidi w:val="0"/>
              <w:spacing w:before="0" w:after="283"/>
              <w:jc w:val="left"/>
              <w:rPr/>
            </w:pPr>
            <w:r>
              <w:rPr/>
              <w:t>115204180.00</w:t>
            </w:r>
          </w:p>
        </w:tc>
        <w:tc>
          <w:tcPr>
            <w:tcW w:w="1525" w:type="dxa"/>
            <w:tcBorders/>
            <w:vAlign w:val="center"/>
          </w:tcPr>
          <w:p>
            <w:pPr>
              <w:pStyle w:val="TableContents"/>
              <w:bidi w:val="0"/>
              <w:spacing w:before="0" w:after="283"/>
              <w:jc w:val="left"/>
              <w:rPr/>
            </w:pPr>
            <w:r>
              <w:rPr/>
              <w:t>148229858</w:t>
            </w:r>
          </w:p>
        </w:tc>
        <w:tc>
          <w:tcPr>
            <w:tcW w:w="1551" w:type="dxa"/>
            <w:tcBorders/>
            <w:vAlign w:val="center"/>
          </w:tcPr>
          <w:p>
            <w:pPr>
              <w:pStyle w:val="TableContents"/>
              <w:bidi w:val="0"/>
              <w:spacing w:before="0" w:after="283"/>
              <w:jc w:val="left"/>
              <w:rPr/>
            </w:pPr>
            <w:r>
              <w:rPr/>
              <w:t>06/17/2026</w:t>
            </w:r>
          </w:p>
        </w:tc>
        <w:tc>
          <w:tcPr>
            <w:tcW w:w="134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11/13/1933</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Milton S. Hershey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650000</w:t>
            </w:r>
          </w:p>
        </w:tc>
        <w:tc>
          <w:tcPr>
            <w:tcW w:w="1078" w:type="dxa"/>
            <w:tcBorders/>
            <w:vAlign w:val="center"/>
          </w:tcPr>
          <w:p>
            <w:pPr>
              <w:pStyle w:val="TableContents"/>
              <w:bidi w:val="0"/>
              <w:spacing w:before="0" w:after="283"/>
              <w:jc w:val="left"/>
              <w:rPr/>
            </w:pPr>
            <w:r>
              <w:rPr/>
              <w:t>11/13/1933</w:t>
            </w:r>
          </w:p>
        </w:tc>
        <w:tc>
          <w:tcPr>
            <w:tcW w:w="1237" w:type="dxa"/>
            <w:tcBorders/>
            <w:vAlign w:val="center"/>
          </w:tcPr>
          <w:p>
            <w:pPr>
              <w:pStyle w:val="TableContents"/>
              <w:bidi w:val="0"/>
              <w:spacing w:before="0" w:after="283"/>
              <w:jc w:val="left"/>
              <w:rPr/>
            </w:pPr>
            <w:r>
              <w:rPr/>
              <w:t>Gift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0"/>
        <w:gridCol w:w="2930"/>
        <w:gridCol w:w="942"/>
        <w:gridCol w:w="1559"/>
        <w:gridCol w:w="1844"/>
      </w:tblGrid>
      <w:tr>
        <w:trPr/>
        <w:tc>
          <w:tcPr>
            <w:tcW w:w="2930"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03/16/2026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2198819.66</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03/17/2026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2172760.77</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03/18/2026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2143445.91</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03/19/2026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2109027.35</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03/20/2026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2105001.25</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03/23/2026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2148882.09</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03/24/2026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2158015.19</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03/25/2026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2162495.49</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03/26/2026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2123023.63</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03/27/2026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2138415.71</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03/30/2026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2136799.08</w:t>
            </w:r>
          </w:p>
        </w:tc>
      </w:tr>
      <w:tr>
        <w:trPr/>
        <w:tc>
          <w:tcPr>
            <w:tcW w:w="2930" w:type="dxa"/>
            <w:tcBorders/>
            <w:vAlign w:val="center"/>
          </w:tcPr>
          <w:p>
            <w:pPr>
              <w:pStyle w:val="TableContents"/>
              <w:bidi w:val="0"/>
              <w:spacing w:before="0" w:after="283"/>
              <w:jc w:val="left"/>
              <w:rPr/>
            </w:pPr>
            <w:r>
              <w:rPr/>
              <w:t>Milton Hershey School Trust</w:t>
              <w:br/>
              <w:t>19 East Chocolate Ave.</w:t>
              <w:br/>
              <w:t>Hershey   PA   17033</w:t>
            </w:r>
          </w:p>
        </w:tc>
        <w:tc>
          <w:tcPr>
            <w:tcW w:w="2930" w:type="dxa"/>
            <w:tcBorders/>
            <w:vAlign w:val="center"/>
          </w:tcPr>
          <w:p>
            <w:pPr>
              <w:pStyle w:val="TableContents"/>
              <w:bidi w:val="0"/>
              <w:spacing w:before="0" w:after="283"/>
              <w:jc w:val="left"/>
              <w:rPr/>
            </w:pPr>
            <w:r>
              <w:rPr/>
              <w:t>The Hershey Company</w:t>
            </w:r>
          </w:p>
        </w:tc>
        <w:tc>
          <w:tcPr>
            <w:tcW w:w="942" w:type="dxa"/>
            <w:tcBorders/>
            <w:vAlign w:val="center"/>
          </w:tcPr>
          <w:p>
            <w:pPr>
              <w:pStyle w:val="TableContents"/>
              <w:bidi w:val="0"/>
              <w:spacing w:before="0" w:after="283"/>
              <w:jc w:val="left"/>
              <w:rPr/>
            </w:pPr>
            <w:r>
              <w:rPr/>
              <w:t>03/31/2026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2087404.37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90"/>
        <w:gridCol w:w="4715"/>
      </w:tblGrid>
      <w:tr>
        <w:trPr/>
        <w:tc>
          <w:tcPr>
            <w:tcW w:w="5490" w:type="dxa"/>
            <w:tcBorders/>
            <w:vAlign w:val="center"/>
          </w:tcPr>
          <w:p>
            <w:pPr>
              <w:pStyle w:val="TableContents"/>
              <w:bidi w:val="0"/>
              <w:spacing w:before="0" w:after="283"/>
              <w:jc w:val="left"/>
              <w:rPr/>
            </w:pPr>
            <w:r>
              <w:rPr/>
              <w:t>Remarks</w:t>
            </w:r>
          </w:p>
        </w:tc>
        <w:tc>
          <w:tcPr>
            <w:tcW w:w="4715" w:type="dxa"/>
            <w:tcBorders/>
            <w:vAlign w:val="center"/>
          </w:tcPr>
          <w:p>
            <w:pPr>
              <w:pStyle w:val="TableContents"/>
              <w:bidi w:val="0"/>
              <w:spacing w:before="0" w:after="0"/>
              <w:jc w:val="left"/>
              <w:rPr/>
            </w:pPr>
            <w:r>
              <w:rPr/>
              <w:t>Attached please find Securities Sold During the Past 3 Months.</w:t>
            </w:r>
          </w:p>
        </w:tc>
      </w:tr>
      <w:tr>
        <w:trPr/>
        <w:tc>
          <w:tcPr>
            <w:tcW w:w="5490" w:type="dxa"/>
            <w:tcBorders/>
            <w:vAlign w:val="center"/>
          </w:tcPr>
          <w:p>
            <w:pPr>
              <w:pStyle w:val="TableContents"/>
              <w:bidi w:val="0"/>
              <w:spacing w:before="0" w:after="283"/>
              <w:jc w:val="left"/>
              <w:rPr/>
            </w:pPr>
            <w:r>
              <w:rPr/>
              <w:t>Date of Notice</w:t>
            </w:r>
          </w:p>
        </w:tc>
        <w:tc>
          <w:tcPr>
            <w:tcW w:w="4715" w:type="dxa"/>
            <w:tcBorders/>
            <w:vAlign w:val="center"/>
          </w:tcPr>
          <w:p>
            <w:pPr>
              <w:pStyle w:val="TableContents"/>
              <w:bidi w:val="0"/>
              <w:spacing w:before="0" w:after="0"/>
              <w:jc w:val="left"/>
              <w:rPr/>
            </w:pPr>
            <w:r>
              <w:rPr/>
              <w:t>06/17/2026</w:t>
            </w:r>
          </w:p>
        </w:tc>
      </w:tr>
      <w:tr>
        <w:trPr/>
        <w:tc>
          <w:tcPr>
            <w:tcW w:w="5490" w:type="dxa"/>
            <w:tcBorders/>
            <w:vAlign w:val="center"/>
          </w:tcPr>
          <w:p>
            <w:pPr>
              <w:pStyle w:val="TableContents"/>
              <w:bidi w:val="0"/>
              <w:spacing w:before="0" w:after="283"/>
              <w:jc w:val="left"/>
              <w:rPr/>
            </w:pPr>
            <w:r>
              <w:rPr/>
              <w:t>Date of Plan Adoption or Giving of Instruction, If Relying on Rule 10b5-1</w:t>
            </w:r>
          </w:p>
        </w:tc>
        <w:tc>
          <w:tcPr>
            <w:tcW w:w="4715" w:type="dxa"/>
            <w:tcBorders/>
            <w:vAlign w:val="center"/>
          </w:tcPr>
          <w:p>
            <w:pPr>
              <w:pStyle w:val="TableContents"/>
              <w:bidi w:val="0"/>
              <w:spacing w:before="0" w:after="0"/>
              <w:jc w:val="left"/>
              <w:rPr/>
            </w:pPr>
            <w:r>
              <w:rPr/>
              <w:t>02/06/2026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90" w:type="dxa"/>
            <w:tcBorders/>
            <w:vAlign w:val="center"/>
          </w:tcPr>
          <w:p>
            <w:pPr>
              <w:pStyle w:val="TableContents"/>
              <w:bidi w:val="0"/>
              <w:spacing w:before="0" w:after="283"/>
              <w:jc w:val="left"/>
              <w:rPr/>
            </w:pPr>
            <w:r>
              <w:rPr/>
              <w:t>Signature</w:t>
            </w:r>
          </w:p>
        </w:tc>
        <w:tc>
          <w:tcPr>
            <w:tcW w:w="4715" w:type="dxa"/>
            <w:tcBorders/>
            <w:vAlign w:val="center"/>
          </w:tcPr>
          <w:p>
            <w:pPr>
              <w:pStyle w:val="TableContents"/>
              <w:bidi w:val="0"/>
              <w:spacing w:before="0" w:after="0"/>
              <w:jc w:val="left"/>
              <w:rPr/>
            </w:pPr>
            <w:r>
              <w:rPr/>
              <w:t>/s/ Josh Shannon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4317</Characters>
  <CharactersWithSpaces>5069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